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644" w:rsidRPr="008C0644" w:rsidRDefault="008C0644" w:rsidP="008C0644">
      <w:pPr>
        <w:spacing w:after="0" w:line="240" w:lineRule="auto"/>
        <w:ind w:firstLine="567"/>
        <w:jc w:val="both"/>
        <w:rPr>
          <w:rFonts w:ascii="Times New Roman" w:hAnsi="Times New Roman" w:cs="Times New Roman"/>
          <w:b/>
          <w:sz w:val="24"/>
          <w:szCs w:val="24"/>
          <w:lang w:val="en-US"/>
        </w:rPr>
      </w:pPr>
      <w:bookmarkStart w:id="0" w:name="_GoBack"/>
      <w:r w:rsidRPr="008C0644">
        <w:rPr>
          <w:rFonts w:ascii="Times New Roman" w:hAnsi="Times New Roman" w:cs="Times New Roman"/>
          <w:b/>
          <w:sz w:val="24"/>
          <w:szCs w:val="24"/>
          <w:lang w:val="en-US"/>
        </w:rPr>
        <w:t>Selection and genetic parameters at selection</w:t>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 xml:space="preserve">Selection and genetic parameters which need to be considered at selection, the following: coefficients of variability, correlation, heritability and repeatability. At small variability of sign the selector </w:t>
      </w:r>
      <w:proofErr w:type="spellStart"/>
      <w:r w:rsidRPr="008C0644">
        <w:rPr>
          <w:rFonts w:ascii="Times New Roman" w:hAnsi="Times New Roman" w:cs="Times New Roman"/>
          <w:sz w:val="24"/>
          <w:szCs w:val="24"/>
          <w:lang w:val="en-US"/>
        </w:rPr>
        <w:t>can not</w:t>
      </w:r>
      <w:proofErr w:type="spellEnd"/>
      <w:r w:rsidRPr="008C0644">
        <w:rPr>
          <w:rFonts w:ascii="Times New Roman" w:hAnsi="Times New Roman" w:cs="Times New Roman"/>
          <w:sz w:val="24"/>
          <w:szCs w:val="24"/>
          <w:lang w:val="en-US"/>
        </w:rPr>
        <w:t xml:space="preserve"> always find also herd of the individuals meeting the particular requirements or to reveal their necessary quantity. Excessively larger variability is also undesirable as in the subsequent generation it leads to the big size of </w:t>
      </w:r>
      <w:proofErr w:type="gramStart"/>
      <w:r w:rsidRPr="008C0644">
        <w:rPr>
          <w:rFonts w:ascii="Times New Roman" w:hAnsi="Times New Roman" w:cs="Times New Roman"/>
          <w:sz w:val="24"/>
          <w:szCs w:val="24"/>
          <w:lang w:val="en-US"/>
        </w:rPr>
        <w:t>regression, that</w:t>
      </w:r>
      <w:proofErr w:type="gramEnd"/>
      <w:r w:rsidRPr="008C0644">
        <w:rPr>
          <w:rFonts w:ascii="Times New Roman" w:hAnsi="Times New Roman" w:cs="Times New Roman"/>
          <w:sz w:val="24"/>
          <w:szCs w:val="24"/>
          <w:lang w:val="en-US"/>
        </w:rPr>
        <w:t xml:space="preserve"> is return of posterity to average values of population. As a key indicator of variability of sign serve the standard deviation (</w:t>
      </w:r>
      <w:proofErr w:type="spellStart"/>
      <w:r w:rsidRPr="008C0644">
        <w:rPr>
          <w:rFonts w:ascii="Times New Roman" w:hAnsi="Times New Roman" w:cs="Times New Roman"/>
          <w:sz w:val="24"/>
          <w:szCs w:val="24"/>
          <w:lang w:val="en-US"/>
        </w:rPr>
        <w:t>Sx</w:t>
      </w:r>
      <w:proofErr w:type="spellEnd"/>
      <w:r w:rsidRPr="008C0644">
        <w:rPr>
          <w:rFonts w:ascii="Times New Roman" w:hAnsi="Times New Roman" w:cs="Times New Roman"/>
          <w:sz w:val="24"/>
          <w:szCs w:val="24"/>
          <w:lang w:val="en-US"/>
        </w:rPr>
        <w:t>) and coefficient of variability (</w:t>
      </w:r>
      <w:proofErr w:type="spellStart"/>
      <w:proofErr w:type="gramStart"/>
      <w:r w:rsidRPr="008C0644">
        <w:rPr>
          <w:rFonts w:ascii="Times New Roman" w:hAnsi="Times New Roman" w:cs="Times New Roman"/>
          <w:sz w:val="24"/>
          <w:szCs w:val="24"/>
          <w:lang w:val="en-US"/>
        </w:rPr>
        <w:t>Cv</w:t>
      </w:r>
      <w:proofErr w:type="spellEnd"/>
      <w:proofErr w:type="gramEnd"/>
      <w:r w:rsidRPr="008C0644">
        <w:rPr>
          <w:rFonts w:ascii="Times New Roman" w:hAnsi="Times New Roman" w:cs="Times New Roman"/>
          <w:sz w:val="24"/>
          <w:szCs w:val="24"/>
          <w:lang w:val="en-US"/>
        </w:rPr>
        <w:t>).</w:t>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Making selection, the expert has to consider the direction, degree and a bonding between signs. At increase in a mass fraction of fat in milk of cows there is an increase in a mass fraction of protein: between these signs there is a direct correlation, and between the ink tire at pigs and salted pork fat thickness communication the negative (-0</w:t>
      </w:r>
      <w:proofErr w:type="gramStart"/>
      <w:r w:rsidRPr="008C0644">
        <w:rPr>
          <w:rFonts w:ascii="Times New Roman" w:hAnsi="Times New Roman" w:cs="Times New Roman"/>
          <w:sz w:val="24"/>
          <w:szCs w:val="24"/>
          <w:lang w:val="en-US"/>
        </w:rPr>
        <w:t>,7</w:t>
      </w:r>
      <w:proofErr w:type="gramEnd"/>
      <w:r w:rsidRPr="008C0644">
        <w:rPr>
          <w:rFonts w:ascii="Times New Roman" w:hAnsi="Times New Roman" w:cs="Times New Roman"/>
          <w:sz w:val="24"/>
          <w:szCs w:val="24"/>
          <w:lang w:val="en-US"/>
        </w:rPr>
        <w:t>).</w:t>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 xml:space="preserve">All </w:t>
      </w:r>
      <w:proofErr w:type="spellStart"/>
      <w:r w:rsidRPr="008C0644">
        <w:rPr>
          <w:rFonts w:ascii="Times New Roman" w:hAnsi="Times New Roman" w:cs="Times New Roman"/>
          <w:sz w:val="24"/>
          <w:szCs w:val="24"/>
          <w:lang w:val="en-US"/>
        </w:rPr>
        <w:t>phenotypical</w:t>
      </w:r>
      <w:proofErr w:type="spellEnd"/>
      <w:r w:rsidRPr="008C0644">
        <w:rPr>
          <w:rFonts w:ascii="Times New Roman" w:hAnsi="Times New Roman" w:cs="Times New Roman"/>
          <w:sz w:val="24"/>
          <w:szCs w:val="24"/>
          <w:lang w:val="en-US"/>
        </w:rPr>
        <w:t xml:space="preserve"> distinctions observed at animals develop as a result of a variety of their genotypes and a variety of those conditions in which they live. In sheathe a share of </w:t>
      </w:r>
      <w:proofErr w:type="spellStart"/>
      <w:r w:rsidRPr="008C0644">
        <w:rPr>
          <w:rFonts w:ascii="Times New Roman" w:hAnsi="Times New Roman" w:cs="Times New Roman"/>
          <w:sz w:val="24"/>
          <w:szCs w:val="24"/>
          <w:lang w:val="en-US"/>
        </w:rPr>
        <w:t>genotypical</w:t>
      </w:r>
      <w:proofErr w:type="spellEnd"/>
      <w:r w:rsidRPr="008C0644">
        <w:rPr>
          <w:rFonts w:ascii="Times New Roman" w:hAnsi="Times New Roman" w:cs="Times New Roman"/>
          <w:sz w:val="24"/>
          <w:szCs w:val="24"/>
          <w:lang w:val="en-US"/>
        </w:rPr>
        <w:t xml:space="preserve"> variability </w:t>
      </w:r>
      <w:proofErr w:type="spellStart"/>
      <w:r w:rsidRPr="008C0644">
        <w:rPr>
          <w:rFonts w:ascii="Times New Roman" w:hAnsi="Times New Roman" w:cs="Times New Roman"/>
          <w:sz w:val="24"/>
          <w:szCs w:val="24"/>
          <w:lang w:val="en-US"/>
        </w:rPr>
        <w:t>phenotypical</w:t>
      </w:r>
      <w:proofErr w:type="spellEnd"/>
      <w:r w:rsidRPr="008C0644">
        <w:rPr>
          <w:rFonts w:ascii="Times New Roman" w:hAnsi="Times New Roman" w:cs="Times New Roman"/>
          <w:sz w:val="24"/>
          <w:szCs w:val="24"/>
          <w:lang w:val="en-US"/>
        </w:rPr>
        <w:t xml:space="preserve"> variability sing in coefficient of heritability (h2). If the size h2 comes nearer to 1, so the sign more depends on a genotype; if it is far from 1, then the sign more depends on environmental conditions. With increase in uniformity of conditions of the environment, and in some cases and with improvement of these conditions, especially feedings, the value of the individual distinctions of animals caused by heredity increases also the heritability coefficient increases. For example, the coefficient of heritability of a yield of milk for a lactation at cows is equal 0</w:t>
      </w:r>
      <w:proofErr w:type="gramStart"/>
      <w:r w:rsidRPr="008C0644">
        <w:rPr>
          <w:rFonts w:ascii="Times New Roman" w:hAnsi="Times New Roman" w:cs="Times New Roman"/>
          <w:sz w:val="24"/>
          <w:szCs w:val="24"/>
          <w:lang w:val="en-US"/>
        </w:rPr>
        <w:t>,3</w:t>
      </w:r>
      <w:proofErr w:type="gramEnd"/>
      <w:r w:rsidRPr="008C0644">
        <w:rPr>
          <w:rFonts w:ascii="Times New Roman" w:hAnsi="Times New Roman" w:cs="Times New Roman"/>
          <w:sz w:val="24"/>
          <w:szCs w:val="24"/>
          <w:lang w:val="en-US"/>
        </w:rPr>
        <w:t xml:space="preserve">, a mass fraction of fat in milk — 0,6; </w:t>
      </w:r>
      <w:proofErr w:type="spellStart"/>
      <w:r w:rsidRPr="008C0644">
        <w:rPr>
          <w:rFonts w:ascii="Times New Roman" w:hAnsi="Times New Roman" w:cs="Times New Roman"/>
          <w:sz w:val="24"/>
          <w:szCs w:val="24"/>
          <w:lang w:val="en-US"/>
        </w:rPr>
        <w:t>yaytsenoskost</w:t>
      </w:r>
      <w:proofErr w:type="spellEnd"/>
      <w:r w:rsidRPr="008C0644">
        <w:rPr>
          <w:rFonts w:ascii="Times New Roman" w:hAnsi="Times New Roman" w:cs="Times New Roman"/>
          <w:sz w:val="24"/>
          <w:szCs w:val="24"/>
          <w:lang w:val="en-US"/>
        </w:rPr>
        <w:t xml:space="preserve"> at hens — 0,3, the mass of egg — 0,7.</w:t>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 xml:space="preserve">The heritability coefficient </w:t>
      </w:r>
      <w:proofErr w:type="spellStart"/>
      <w:r w:rsidRPr="008C0644">
        <w:rPr>
          <w:rFonts w:ascii="Times New Roman" w:hAnsi="Times New Roman" w:cs="Times New Roman"/>
          <w:sz w:val="24"/>
          <w:szCs w:val="24"/>
          <w:lang w:val="en-US"/>
        </w:rPr>
        <w:t>legiblly</w:t>
      </w:r>
      <w:proofErr w:type="spellEnd"/>
      <w:r w:rsidRPr="008C0644">
        <w:rPr>
          <w:rFonts w:ascii="Times New Roman" w:hAnsi="Times New Roman" w:cs="Times New Roman"/>
          <w:sz w:val="24"/>
          <w:szCs w:val="24"/>
          <w:lang w:val="en-US"/>
        </w:rPr>
        <w:t xml:space="preserve"> shows what sign is more caused by heredity. It can be calculated both for one herd, and for a big livestock of animals. The coefficient of heritability is used for creation of selection indexes, the forecast of effect of selection.</w:t>
      </w:r>
    </w:p>
    <w:p w:rsidR="00056308" w:rsidRPr="008C0644" w:rsidRDefault="008C0644" w:rsidP="008C0644">
      <w:pPr>
        <w:spacing w:after="0" w:line="240" w:lineRule="auto"/>
        <w:ind w:firstLine="567"/>
        <w:jc w:val="both"/>
        <w:rPr>
          <w:rFonts w:ascii="Times New Roman" w:hAnsi="Times New Roman" w:cs="Times New Roman"/>
          <w:sz w:val="24"/>
          <w:szCs w:val="24"/>
        </w:rPr>
      </w:pPr>
      <w:r w:rsidRPr="008C0644">
        <w:rPr>
          <w:rFonts w:ascii="Times New Roman" w:hAnsi="Times New Roman" w:cs="Times New Roman"/>
          <w:sz w:val="24"/>
          <w:szCs w:val="24"/>
          <w:lang w:val="en-US"/>
        </w:rPr>
        <w:t>For one generation apply a formula to determination of effect of selection (SE)</w:t>
      </w:r>
    </w:p>
    <w:p w:rsidR="008C0644" w:rsidRPr="008C0644" w:rsidRDefault="008C0644" w:rsidP="008C0644">
      <w:pPr>
        <w:spacing w:after="0" w:line="240" w:lineRule="auto"/>
        <w:ind w:firstLine="567"/>
        <w:jc w:val="both"/>
        <w:rPr>
          <w:rFonts w:ascii="Times New Roman" w:eastAsia="Times New Roman" w:hAnsi="Times New Roman" w:cs="Times New Roman"/>
          <w:color w:val="000000"/>
          <w:sz w:val="24"/>
          <w:szCs w:val="24"/>
          <w:lang w:eastAsia="ru-RU"/>
        </w:rPr>
      </w:pPr>
      <w:r w:rsidRPr="008C0644">
        <w:rPr>
          <w:rFonts w:ascii="Times New Roman" w:eastAsia="Times New Roman" w:hAnsi="Times New Roman" w:cs="Times New Roman"/>
          <w:noProof/>
          <w:color w:val="000000"/>
          <w:sz w:val="24"/>
          <w:szCs w:val="24"/>
          <w:lang w:eastAsia="ru-RU"/>
        </w:rPr>
        <w:drawing>
          <wp:inline distT="0" distB="0" distL="0" distR="0" wp14:anchorId="3A0C31B9" wp14:editId="00DC4B38">
            <wp:extent cx="2514600" cy="542925"/>
            <wp:effectExtent l="0" t="0" r="0" b="9525"/>
            <wp:docPr id="2" name="Рисунок 2" descr="Селекционно-генетические параметры при отбор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елекционно-генетические параметры при отбор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14600" cy="542925"/>
                    </a:xfrm>
                    <a:prstGeom prst="rect">
                      <a:avLst/>
                    </a:prstGeom>
                    <a:noFill/>
                    <a:ln>
                      <a:noFill/>
                    </a:ln>
                  </pic:spPr>
                </pic:pic>
              </a:graphicData>
            </a:graphic>
          </wp:inline>
        </w:drawing>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The selection differential (</w:t>
      </w:r>
      <w:proofErr w:type="spellStart"/>
      <w:proofErr w:type="gramStart"/>
      <w:r w:rsidRPr="008C0644">
        <w:rPr>
          <w:rFonts w:ascii="Times New Roman" w:hAnsi="Times New Roman" w:cs="Times New Roman"/>
          <w:sz w:val="24"/>
          <w:szCs w:val="24"/>
          <w:lang w:val="en-US"/>
        </w:rPr>
        <w:t>Sd</w:t>
      </w:r>
      <w:proofErr w:type="spellEnd"/>
      <w:proofErr w:type="gramEnd"/>
      <w:r w:rsidRPr="008C0644">
        <w:rPr>
          <w:rFonts w:ascii="Times New Roman" w:hAnsi="Times New Roman" w:cs="Times New Roman"/>
          <w:sz w:val="24"/>
          <w:szCs w:val="24"/>
          <w:lang w:val="en-US"/>
        </w:rPr>
        <w:t>) designates superiority of the selected individuals over average values of herd (population).</w:t>
      </w:r>
    </w:p>
    <w:p w:rsidR="008C0644" w:rsidRPr="008C0644" w:rsidRDefault="008C0644" w:rsidP="008C0644">
      <w:pPr>
        <w:spacing w:after="0" w:line="240" w:lineRule="auto"/>
        <w:ind w:firstLine="567"/>
        <w:jc w:val="both"/>
        <w:rPr>
          <w:rFonts w:ascii="Times New Roman" w:hAnsi="Times New Roman" w:cs="Times New Roman"/>
          <w:sz w:val="24"/>
          <w:szCs w:val="24"/>
        </w:rPr>
      </w:pPr>
      <w:r w:rsidRPr="008C0644">
        <w:rPr>
          <w:rFonts w:ascii="Times New Roman" w:hAnsi="Times New Roman" w:cs="Times New Roman"/>
          <w:sz w:val="24"/>
          <w:szCs w:val="24"/>
          <w:lang w:val="en-US"/>
        </w:rPr>
        <w:t>The effect of selection for 1 year is calculated by a formula</w:t>
      </w:r>
    </w:p>
    <w:p w:rsidR="008C0644" w:rsidRPr="008C0644" w:rsidRDefault="008C0644" w:rsidP="008C0644">
      <w:pPr>
        <w:spacing w:after="0" w:line="240" w:lineRule="auto"/>
        <w:ind w:firstLine="567"/>
        <w:jc w:val="both"/>
        <w:rPr>
          <w:rFonts w:ascii="Times New Roman" w:hAnsi="Times New Roman" w:cs="Times New Roman"/>
          <w:sz w:val="24"/>
          <w:szCs w:val="24"/>
        </w:rPr>
      </w:pPr>
      <w:r w:rsidRPr="008C0644">
        <w:rPr>
          <w:rFonts w:ascii="Times New Roman" w:eastAsia="Times New Roman" w:hAnsi="Times New Roman" w:cs="Times New Roman"/>
          <w:noProof/>
          <w:color w:val="000000"/>
          <w:sz w:val="24"/>
          <w:szCs w:val="24"/>
          <w:lang w:eastAsia="ru-RU"/>
        </w:rPr>
        <w:drawing>
          <wp:inline distT="0" distB="0" distL="0" distR="0" wp14:anchorId="1E3E61FC" wp14:editId="5A41D4B1">
            <wp:extent cx="2514600" cy="714375"/>
            <wp:effectExtent l="0" t="0" r="0" b="9525"/>
            <wp:docPr id="1" name="Рисунок 1" descr="Селекционно-генетические параметры при отбор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елекционно-генетические параметры при отбор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4600" cy="714375"/>
                    </a:xfrm>
                    <a:prstGeom prst="rect">
                      <a:avLst/>
                    </a:prstGeom>
                    <a:noFill/>
                    <a:ln>
                      <a:noFill/>
                    </a:ln>
                  </pic:spPr>
                </pic:pic>
              </a:graphicData>
            </a:graphic>
          </wp:inline>
        </w:drawing>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The repeatability is degree of constancy of manifestation of sign, hit rate of repeated estimates of an animal. The better conditions of feeding and contents are leveled, the repeatability of sign Repeatability criterion serves higher at early selection of animals. About it judge by coefficient of repeatability (</w:t>
      </w:r>
      <w:proofErr w:type="spellStart"/>
      <w:r w:rsidRPr="008C0644">
        <w:rPr>
          <w:rFonts w:ascii="Times New Roman" w:hAnsi="Times New Roman" w:cs="Times New Roman"/>
          <w:sz w:val="24"/>
          <w:szCs w:val="24"/>
          <w:lang w:val="en-US"/>
        </w:rPr>
        <w:t>rw</w:t>
      </w:r>
      <w:proofErr w:type="spellEnd"/>
      <w:r w:rsidRPr="008C0644">
        <w:rPr>
          <w:rFonts w:ascii="Times New Roman" w:hAnsi="Times New Roman" w:cs="Times New Roman"/>
          <w:sz w:val="24"/>
          <w:szCs w:val="24"/>
          <w:lang w:val="en-US"/>
        </w:rPr>
        <w:t>) between efficiency of the same animals on one signs, but in different years. If make selection of cows on the I lactation, and the repeatability coefficient between I and III lactations is equal in herd 0</w:t>
      </w:r>
      <w:proofErr w:type="gramStart"/>
      <w:r w:rsidRPr="008C0644">
        <w:rPr>
          <w:rFonts w:ascii="Times New Roman" w:hAnsi="Times New Roman" w:cs="Times New Roman"/>
          <w:sz w:val="24"/>
          <w:szCs w:val="24"/>
          <w:lang w:val="en-US"/>
        </w:rPr>
        <w:t>,2</w:t>
      </w:r>
      <w:proofErr w:type="gramEnd"/>
      <w:r w:rsidRPr="008C0644">
        <w:rPr>
          <w:rFonts w:ascii="Times New Roman" w:hAnsi="Times New Roman" w:cs="Times New Roman"/>
          <w:sz w:val="24"/>
          <w:szCs w:val="24"/>
          <w:lang w:val="en-US"/>
        </w:rPr>
        <w:t xml:space="preserve">, then the effectiveness of selection will be low. Under the favorable conditions in lactic cattle breeding the repeatability coefficient to a </w:t>
      </w:r>
      <w:proofErr w:type="spellStart"/>
      <w:r w:rsidRPr="008C0644">
        <w:rPr>
          <w:rFonts w:ascii="Times New Roman" w:hAnsi="Times New Roman" w:cs="Times New Roman"/>
          <w:sz w:val="24"/>
          <w:szCs w:val="24"/>
          <w:lang w:val="en-US"/>
        </w:rPr>
        <w:t>mezhl</w:t>
      </w:r>
      <w:proofErr w:type="spellEnd"/>
      <w:r w:rsidRPr="008C0644">
        <w:rPr>
          <w:rFonts w:ascii="Times New Roman" w:hAnsi="Times New Roman" w:cs="Times New Roman"/>
          <w:sz w:val="24"/>
          <w:szCs w:val="24"/>
          <w:lang w:val="en-US"/>
        </w:rPr>
        <w:t xml:space="preserve"> I and III lactations makes 0</w:t>
      </w:r>
      <w:proofErr w:type="gramStart"/>
      <w:r w:rsidRPr="008C0644">
        <w:rPr>
          <w:rFonts w:ascii="Times New Roman" w:hAnsi="Times New Roman" w:cs="Times New Roman"/>
          <w:sz w:val="24"/>
          <w:szCs w:val="24"/>
          <w:lang w:val="en-US"/>
        </w:rPr>
        <w:t>,6</w:t>
      </w:r>
      <w:proofErr w:type="gramEnd"/>
      <w:r w:rsidRPr="008C0644">
        <w:rPr>
          <w:rFonts w:ascii="Times New Roman" w:hAnsi="Times New Roman" w:cs="Times New Roman"/>
          <w:sz w:val="24"/>
          <w:szCs w:val="24"/>
          <w:lang w:val="en-US"/>
        </w:rPr>
        <w:t>.</w:t>
      </w:r>
    </w:p>
    <w:p w:rsidR="008C0644" w:rsidRPr="008C0644" w:rsidRDefault="008C0644" w:rsidP="008C0644">
      <w:pPr>
        <w:spacing w:after="0" w:line="240" w:lineRule="auto"/>
        <w:ind w:firstLine="567"/>
        <w:jc w:val="both"/>
        <w:rPr>
          <w:rFonts w:ascii="Times New Roman" w:hAnsi="Times New Roman" w:cs="Times New Roman"/>
          <w:sz w:val="24"/>
          <w:szCs w:val="24"/>
          <w:lang w:val="en-US"/>
        </w:rPr>
      </w:pPr>
      <w:r w:rsidRPr="008C0644">
        <w:rPr>
          <w:rFonts w:ascii="Times New Roman" w:hAnsi="Times New Roman" w:cs="Times New Roman"/>
          <w:sz w:val="24"/>
          <w:szCs w:val="24"/>
          <w:lang w:val="en-US"/>
        </w:rPr>
        <w:t>The repeatability coefficient at cattle of the lactic direction of a yield of milk for a lactation is equal 0</w:t>
      </w:r>
      <w:proofErr w:type="gramStart"/>
      <w:r w:rsidRPr="008C0644">
        <w:rPr>
          <w:rFonts w:ascii="Times New Roman" w:hAnsi="Times New Roman" w:cs="Times New Roman"/>
          <w:sz w:val="24"/>
          <w:szCs w:val="24"/>
          <w:lang w:val="en-US"/>
        </w:rPr>
        <w:t>,30</w:t>
      </w:r>
      <w:proofErr w:type="gramEnd"/>
      <w:r w:rsidRPr="008C0644">
        <w:rPr>
          <w:rFonts w:ascii="Times New Roman" w:hAnsi="Times New Roman" w:cs="Times New Roman"/>
          <w:sz w:val="24"/>
          <w:szCs w:val="24"/>
          <w:lang w:val="en-US"/>
        </w:rPr>
        <w:t xml:space="preserve"> — 0,55, a mass fraction of fat — 0,50 — 0,70. The higher than some of heritability, </w:t>
      </w:r>
      <w:proofErr w:type="gramStart"/>
      <w:r w:rsidRPr="008C0644">
        <w:rPr>
          <w:rFonts w:ascii="Times New Roman" w:hAnsi="Times New Roman" w:cs="Times New Roman"/>
          <w:sz w:val="24"/>
          <w:szCs w:val="24"/>
          <w:lang w:val="en-US"/>
        </w:rPr>
        <w:t>the it</w:t>
      </w:r>
      <w:proofErr w:type="gramEnd"/>
      <w:r w:rsidRPr="008C0644">
        <w:rPr>
          <w:rFonts w:ascii="Times New Roman" w:hAnsi="Times New Roman" w:cs="Times New Roman"/>
          <w:sz w:val="24"/>
          <w:szCs w:val="24"/>
          <w:lang w:val="en-US"/>
        </w:rPr>
        <w:t xml:space="preserve"> is more than a coefficient of repeatability. The repeatability can be age (the alive weight, a yield of milk, playfulness during the different age periods) and topographical (a wool degree of fineness at sheep on different parts of a body).</w:t>
      </w:r>
      <w:bookmarkEnd w:id="0"/>
    </w:p>
    <w:sectPr w:rsidR="008C0644" w:rsidRPr="008C06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644"/>
    <w:rsid w:val="00056308"/>
    <w:rsid w:val="008C0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06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06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06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06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2018-09-21T16:58:00Z</dcterms:created>
  <dcterms:modified xsi:type="dcterms:W3CDTF">2018-09-21T17:00:00Z</dcterms:modified>
</cp:coreProperties>
</file>